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5870E70" w14:textId="77777777" w:rsidR="00156786" w:rsidRDefault="00000000">
      <w:pPr>
        <w:spacing w:before="240" w:after="240"/>
        <w:rPr>
          <w:b/>
          <w:sz w:val="26"/>
          <w:szCs w:val="26"/>
        </w:rPr>
      </w:pPr>
      <w:r>
        <w:rPr>
          <w:b/>
          <w:sz w:val="26"/>
          <w:szCs w:val="26"/>
        </w:rPr>
        <w:t>Module 1: Internal Roles and Responsibilities Matrix</w:t>
      </w:r>
    </w:p>
    <w:tbl>
      <w:tblPr>
        <w:tblStyle w:val="a"/>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156786" w14:paraId="5277739A" w14:textId="77777777">
        <w:tc>
          <w:tcPr>
            <w:tcW w:w="9026" w:type="dxa"/>
            <w:shd w:val="clear" w:color="auto" w:fill="FFF2CC"/>
            <w:tcMar>
              <w:top w:w="100" w:type="dxa"/>
              <w:left w:w="100" w:type="dxa"/>
              <w:bottom w:w="100" w:type="dxa"/>
              <w:right w:w="100" w:type="dxa"/>
            </w:tcMar>
          </w:tcPr>
          <w:p w14:paraId="29418AD2" w14:textId="77777777" w:rsidR="00156786" w:rsidRDefault="00000000">
            <w:pPr>
              <w:rPr>
                <w:b/>
                <w:i/>
                <w:sz w:val="26"/>
                <w:szCs w:val="26"/>
              </w:rPr>
            </w:pPr>
            <w:r>
              <w:rPr>
                <w:i/>
              </w:rPr>
              <w:t>This Internal Roles and Responsibilities Matrix helps companies assign and clarify internal ownership of key responsible sourcing tasks. Clear role allocation supports accountability, improves coordination, and ensures that responsible sourcing actions are integrated into daily business operations. The matrix uses the RACI framework to define who is involved in each task and in what capacity.</w:t>
            </w:r>
          </w:p>
        </w:tc>
      </w:tr>
    </w:tbl>
    <w:p w14:paraId="4B9AC891" w14:textId="77777777" w:rsidR="00156786" w:rsidRDefault="00156786">
      <w:pPr>
        <w:spacing w:after="240"/>
      </w:pPr>
    </w:p>
    <w:tbl>
      <w:tblPr>
        <w:tblStyle w:val="a0"/>
        <w:tblW w:w="9025" w:type="dxa"/>
        <w:tblInd w:w="0" w:type="dxa"/>
        <w:tblBorders>
          <w:top w:val="single" w:sz="4" w:space="0" w:color="0C343D"/>
          <w:left w:val="single" w:sz="4" w:space="0" w:color="0C343D"/>
          <w:bottom w:val="single" w:sz="4" w:space="0" w:color="0C343D"/>
          <w:right w:val="single" w:sz="4" w:space="0" w:color="0C343D"/>
          <w:insideH w:val="single" w:sz="4" w:space="0" w:color="0C343D"/>
          <w:insideV w:val="single" w:sz="4" w:space="0" w:color="0C343D"/>
        </w:tblBorders>
        <w:tblLayout w:type="fixed"/>
        <w:tblLook w:val="0600" w:firstRow="0" w:lastRow="0" w:firstColumn="0" w:lastColumn="0" w:noHBand="1" w:noVBand="1"/>
      </w:tblPr>
      <w:tblGrid>
        <w:gridCol w:w="3090"/>
        <w:gridCol w:w="1379"/>
        <w:gridCol w:w="1393"/>
        <w:gridCol w:w="1491"/>
        <w:gridCol w:w="1672"/>
      </w:tblGrid>
      <w:tr w:rsidR="00156786" w14:paraId="46A53FA7" w14:textId="77777777">
        <w:trPr>
          <w:trHeight w:val="515"/>
        </w:trPr>
        <w:tc>
          <w:tcPr>
            <w:tcW w:w="3090"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0C0D328E" w14:textId="77777777" w:rsidR="00156786" w:rsidRDefault="00000000">
            <w:pPr>
              <w:spacing w:before="240" w:after="240"/>
              <w:jc w:val="center"/>
              <w:rPr>
                <w:color w:val="FFFFFF"/>
                <w:sz w:val="18"/>
                <w:szCs w:val="18"/>
              </w:rPr>
            </w:pPr>
            <w:r>
              <w:rPr>
                <w:b/>
                <w:color w:val="FFFFFF"/>
                <w:sz w:val="18"/>
                <w:szCs w:val="18"/>
              </w:rPr>
              <w:t>Task / Responsibility</w:t>
            </w:r>
          </w:p>
        </w:tc>
        <w:tc>
          <w:tcPr>
            <w:tcW w:w="1379"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715916D3" w14:textId="77777777" w:rsidR="00156786" w:rsidRDefault="00000000">
            <w:pPr>
              <w:spacing w:before="240" w:after="240"/>
              <w:jc w:val="center"/>
              <w:rPr>
                <w:color w:val="FFFFFF"/>
                <w:sz w:val="18"/>
                <w:szCs w:val="18"/>
              </w:rPr>
            </w:pPr>
            <w:r>
              <w:rPr>
                <w:b/>
                <w:color w:val="FFFFFF"/>
                <w:sz w:val="18"/>
                <w:szCs w:val="18"/>
              </w:rPr>
              <w:t>Responsible</w:t>
            </w:r>
          </w:p>
        </w:tc>
        <w:tc>
          <w:tcPr>
            <w:tcW w:w="1393"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01CD810F" w14:textId="77777777" w:rsidR="00156786" w:rsidRDefault="00000000">
            <w:pPr>
              <w:spacing w:before="240" w:after="240"/>
              <w:jc w:val="center"/>
              <w:rPr>
                <w:color w:val="FFFFFF"/>
                <w:sz w:val="18"/>
                <w:szCs w:val="18"/>
              </w:rPr>
            </w:pPr>
            <w:r>
              <w:rPr>
                <w:b/>
                <w:color w:val="FFFFFF"/>
                <w:sz w:val="18"/>
                <w:szCs w:val="18"/>
              </w:rPr>
              <w:t>Accountable</w:t>
            </w:r>
          </w:p>
        </w:tc>
        <w:tc>
          <w:tcPr>
            <w:tcW w:w="1491"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43DCDF36" w14:textId="77777777" w:rsidR="00156786" w:rsidRDefault="00000000">
            <w:pPr>
              <w:spacing w:before="240" w:after="240"/>
              <w:jc w:val="center"/>
              <w:rPr>
                <w:color w:val="FFFFFF"/>
                <w:sz w:val="18"/>
                <w:szCs w:val="18"/>
              </w:rPr>
            </w:pPr>
            <w:r>
              <w:rPr>
                <w:b/>
                <w:color w:val="FFFFFF"/>
                <w:sz w:val="18"/>
                <w:szCs w:val="18"/>
              </w:rPr>
              <w:t>Consulted</w:t>
            </w:r>
          </w:p>
        </w:tc>
        <w:tc>
          <w:tcPr>
            <w:tcW w:w="1672" w:type="dxa"/>
            <w:tcBorders>
              <w:top w:val="single" w:sz="4" w:space="0" w:color="0C343D"/>
              <w:left w:val="single" w:sz="4" w:space="0" w:color="0C343D"/>
              <w:bottom w:val="single" w:sz="4" w:space="0" w:color="0C343D"/>
              <w:right w:val="single" w:sz="4" w:space="0" w:color="0C343D"/>
            </w:tcBorders>
            <w:shd w:val="clear" w:color="auto" w:fill="134F5C"/>
            <w:tcMar>
              <w:top w:w="100" w:type="dxa"/>
              <w:left w:w="100" w:type="dxa"/>
              <w:bottom w:w="100" w:type="dxa"/>
              <w:right w:w="100" w:type="dxa"/>
            </w:tcMar>
          </w:tcPr>
          <w:p w14:paraId="0B6BEE65" w14:textId="77777777" w:rsidR="00156786" w:rsidRDefault="00000000">
            <w:pPr>
              <w:spacing w:before="240" w:after="240"/>
              <w:jc w:val="center"/>
              <w:rPr>
                <w:color w:val="FFFFFF"/>
                <w:sz w:val="18"/>
                <w:szCs w:val="18"/>
              </w:rPr>
            </w:pPr>
            <w:r>
              <w:rPr>
                <w:b/>
                <w:color w:val="FFFFFF"/>
                <w:sz w:val="18"/>
                <w:szCs w:val="18"/>
              </w:rPr>
              <w:t>Informed</w:t>
            </w:r>
          </w:p>
        </w:tc>
      </w:tr>
      <w:tr w:rsidR="00156786" w14:paraId="6BA80EA6" w14:textId="77777777">
        <w:trPr>
          <w:trHeight w:val="785"/>
        </w:trPr>
        <w:tc>
          <w:tcPr>
            <w:tcW w:w="309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4C87D4E4" w14:textId="77777777" w:rsidR="00156786" w:rsidRDefault="00000000">
            <w:pPr>
              <w:spacing w:before="240" w:after="240"/>
              <w:rPr>
                <w:sz w:val="18"/>
                <w:szCs w:val="18"/>
              </w:rPr>
            </w:pPr>
            <w:r>
              <w:rPr>
                <w:sz w:val="18"/>
                <w:szCs w:val="18"/>
              </w:rPr>
              <w:t>Assign a responsible sourcing (RS) lead</w:t>
            </w:r>
          </w:p>
        </w:tc>
        <w:tc>
          <w:tcPr>
            <w:tcW w:w="1379"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11FF05E6" w14:textId="77777777" w:rsidR="00156786" w:rsidRDefault="00156786">
            <w:pPr>
              <w:spacing w:before="240" w:after="240"/>
              <w:rPr>
                <w:sz w:val="18"/>
                <w:szCs w:val="18"/>
              </w:rPr>
            </w:pPr>
          </w:p>
        </w:tc>
        <w:tc>
          <w:tcPr>
            <w:tcW w:w="1393"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7F91FE93" w14:textId="77777777" w:rsidR="00156786" w:rsidRDefault="00156786">
            <w:pPr>
              <w:spacing w:before="240" w:after="240"/>
              <w:rPr>
                <w:sz w:val="18"/>
                <w:szCs w:val="18"/>
              </w:rPr>
            </w:pPr>
          </w:p>
        </w:tc>
        <w:tc>
          <w:tcPr>
            <w:tcW w:w="1491"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1EE04C2F" w14:textId="77777777" w:rsidR="00156786" w:rsidRDefault="00156786">
            <w:pPr>
              <w:spacing w:before="240" w:after="240"/>
              <w:rPr>
                <w:sz w:val="18"/>
                <w:szCs w:val="18"/>
              </w:rPr>
            </w:pPr>
          </w:p>
        </w:tc>
        <w:tc>
          <w:tcPr>
            <w:tcW w:w="167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1DD76771" w14:textId="77777777" w:rsidR="00156786" w:rsidRDefault="00156786">
            <w:pPr>
              <w:spacing w:before="240" w:after="240"/>
              <w:rPr>
                <w:sz w:val="18"/>
                <w:szCs w:val="18"/>
              </w:rPr>
            </w:pPr>
          </w:p>
        </w:tc>
      </w:tr>
      <w:tr w:rsidR="00156786" w14:paraId="1235241E" w14:textId="77777777">
        <w:trPr>
          <w:trHeight w:val="785"/>
        </w:trPr>
        <w:tc>
          <w:tcPr>
            <w:tcW w:w="309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946E3C7" w14:textId="77777777" w:rsidR="00156786" w:rsidRDefault="00000000">
            <w:pPr>
              <w:spacing w:before="240" w:after="240"/>
              <w:rPr>
                <w:sz w:val="18"/>
                <w:szCs w:val="18"/>
              </w:rPr>
            </w:pPr>
            <w:r>
              <w:rPr>
                <w:sz w:val="18"/>
                <w:szCs w:val="18"/>
              </w:rPr>
              <w:t>Develop a responsible sourcing policy</w:t>
            </w:r>
          </w:p>
        </w:tc>
        <w:tc>
          <w:tcPr>
            <w:tcW w:w="1379"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1F9D0B4F" w14:textId="77777777" w:rsidR="00156786" w:rsidRDefault="00156786">
            <w:pPr>
              <w:spacing w:before="240" w:after="240"/>
              <w:rPr>
                <w:sz w:val="18"/>
                <w:szCs w:val="18"/>
              </w:rPr>
            </w:pPr>
          </w:p>
        </w:tc>
        <w:tc>
          <w:tcPr>
            <w:tcW w:w="1393"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66C78A26" w14:textId="77777777" w:rsidR="00156786" w:rsidRDefault="00156786">
            <w:pPr>
              <w:spacing w:before="240" w:after="240"/>
              <w:rPr>
                <w:sz w:val="18"/>
                <w:szCs w:val="18"/>
              </w:rPr>
            </w:pPr>
          </w:p>
        </w:tc>
        <w:tc>
          <w:tcPr>
            <w:tcW w:w="1491"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100BB357" w14:textId="77777777" w:rsidR="00156786" w:rsidRDefault="00156786">
            <w:pPr>
              <w:spacing w:before="240" w:after="240"/>
              <w:rPr>
                <w:sz w:val="18"/>
                <w:szCs w:val="18"/>
              </w:rPr>
            </w:pPr>
          </w:p>
        </w:tc>
        <w:tc>
          <w:tcPr>
            <w:tcW w:w="167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BEBDAC9" w14:textId="77777777" w:rsidR="00156786" w:rsidRDefault="00156786">
            <w:pPr>
              <w:spacing w:before="240" w:after="240"/>
              <w:rPr>
                <w:sz w:val="18"/>
                <w:szCs w:val="18"/>
              </w:rPr>
            </w:pPr>
          </w:p>
        </w:tc>
      </w:tr>
      <w:tr w:rsidR="00156786" w14:paraId="74D769D3" w14:textId="77777777">
        <w:trPr>
          <w:trHeight w:val="1024"/>
        </w:trPr>
        <w:tc>
          <w:tcPr>
            <w:tcW w:w="309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1BB7573C" w14:textId="77777777" w:rsidR="00156786" w:rsidRDefault="00000000">
            <w:pPr>
              <w:spacing w:before="240" w:after="240"/>
              <w:rPr>
                <w:sz w:val="18"/>
                <w:szCs w:val="18"/>
              </w:rPr>
            </w:pPr>
            <w:r>
              <w:rPr>
                <w:sz w:val="18"/>
                <w:szCs w:val="18"/>
              </w:rPr>
              <w:t>Develop a supply chain due diligence Procedure.</w:t>
            </w:r>
          </w:p>
        </w:tc>
        <w:tc>
          <w:tcPr>
            <w:tcW w:w="1379"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639A6572" w14:textId="77777777" w:rsidR="00156786" w:rsidRDefault="00156786">
            <w:pPr>
              <w:spacing w:before="240" w:after="240"/>
              <w:rPr>
                <w:sz w:val="18"/>
                <w:szCs w:val="18"/>
              </w:rPr>
            </w:pPr>
          </w:p>
        </w:tc>
        <w:tc>
          <w:tcPr>
            <w:tcW w:w="1393"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3532BFA6" w14:textId="77777777" w:rsidR="00156786" w:rsidRDefault="00156786">
            <w:pPr>
              <w:spacing w:before="240" w:after="240"/>
              <w:rPr>
                <w:sz w:val="18"/>
                <w:szCs w:val="18"/>
              </w:rPr>
            </w:pPr>
          </w:p>
        </w:tc>
        <w:tc>
          <w:tcPr>
            <w:tcW w:w="1491"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76EF1918" w14:textId="77777777" w:rsidR="00156786" w:rsidRDefault="00156786">
            <w:pPr>
              <w:spacing w:before="240" w:after="240"/>
              <w:rPr>
                <w:sz w:val="18"/>
                <w:szCs w:val="18"/>
              </w:rPr>
            </w:pPr>
          </w:p>
        </w:tc>
        <w:tc>
          <w:tcPr>
            <w:tcW w:w="167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4DA2AD19" w14:textId="77777777" w:rsidR="00156786" w:rsidRDefault="00156786">
            <w:pPr>
              <w:spacing w:before="240" w:after="240"/>
              <w:rPr>
                <w:sz w:val="18"/>
                <w:szCs w:val="18"/>
              </w:rPr>
            </w:pPr>
          </w:p>
        </w:tc>
      </w:tr>
      <w:tr w:rsidR="00156786" w14:paraId="018991DB" w14:textId="77777777">
        <w:trPr>
          <w:trHeight w:val="785"/>
        </w:trPr>
        <w:tc>
          <w:tcPr>
            <w:tcW w:w="309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0703CA61" w14:textId="77777777" w:rsidR="00156786" w:rsidRDefault="00000000">
            <w:pPr>
              <w:spacing w:before="240" w:after="240"/>
              <w:rPr>
                <w:sz w:val="18"/>
                <w:szCs w:val="18"/>
              </w:rPr>
            </w:pPr>
            <w:r>
              <w:rPr>
                <w:sz w:val="18"/>
                <w:szCs w:val="18"/>
              </w:rPr>
              <w:t>Engage suppliers and send supplier questionnaires</w:t>
            </w:r>
          </w:p>
        </w:tc>
        <w:tc>
          <w:tcPr>
            <w:tcW w:w="1379"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37778F21" w14:textId="77777777" w:rsidR="00156786" w:rsidRDefault="00156786">
            <w:pPr>
              <w:spacing w:before="240" w:after="240"/>
              <w:rPr>
                <w:sz w:val="18"/>
                <w:szCs w:val="18"/>
              </w:rPr>
            </w:pPr>
          </w:p>
        </w:tc>
        <w:tc>
          <w:tcPr>
            <w:tcW w:w="1393"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00BABF0E" w14:textId="77777777" w:rsidR="00156786" w:rsidRDefault="00156786">
            <w:pPr>
              <w:spacing w:before="240" w:after="240"/>
              <w:rPr>
                <w:sz w:val="18"/>
                <w:szCs w:val="18"/>
              </w:rPr>
            </w:pPr>
          </w:p>
        </w:tc>
        <w:tc>
          <w:tcPr>
            <w:tcW w:w="1491"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17403C4D" w14:textId="77777777" w:rsidR="00156786" w:rsidRDefault="00156786">
            <w:pPr>
              <w:spacing w:before="240" w:after="240"/>
              <w:rPr>
                <w:sz w:val="18"/>
                <w:szCs w:val="18"/>
              </w:rPr>
            </w:pPr>
          </w:p>
        </w:tc>
        <w:tc>
          <w:tcPr>
            <w:tcW w:w="167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16562301" w14:textId="77777777" w:rsidR="00156786" w:rsidRDefault="00156786">
            <w:pPr>
              <w:spacing w:before="240" w:after="240"/>
              <w:rPr>
                <w:sz w:val="18"/>
                <w:szCs w:val="18"/>
              </w:rPr>
            </w:pPr>
          </w:p>
        </w:tc>
      </w:tr>
      <w:tr w:rsidR="00156786" w14:paraId="637E1673" w14:textId="77777777">
        <w:trPr>
          <w:trHeight w:val="785"/>
        </w:trPr>
        <w:tc>
          <w:tcPr>
            <w:tcW w:w="309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15AD2809" w14:textId="77777777" w:rsidR="00156786" w:rsidRDefault="00000000">
            <w:pPr>
              <w:spacing w:before="240" w:after="240"/>
              <w:rPr>
                <w:sz w:val="18"/>
                <w:szCs w:val="18"/>
              </w:rPr>
            </w:pPr>
            <w:r>
              <w:rPr>
                <w:sz w:val="18"/>
                <w:szCs w:val="18"/>
              </w:rPr>
              <w:t>Maintain risk assessment matrix</w:t>
            </w:r>
          </w:p>
        </w:tc>
        <w:tc>
          <w:tcPr>
            <w:tcW w:w="1379"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EE59635" w14:textId="77777777" w:rsidR="00156786" w:rsidRDefault="00156786">
            <w:pPr>
              <w:spacing w:before="240" w:after="240"/>
              <w:rPr>
                <w:sz w:val="18"/>
                <w:szCs w:val="18"/>
              </w:rPr>
            </w:pPr>
          </w:p>
        </w:tc>
        <w:tc>
          <w:tcPr>
            <w:tcW w:w="1393"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38C04E0A" w14:textId="77777777" w:rsidR="00156786" w:rsidRDefault="00156786">
            <w:pPr>
              <w:spacing w:before="240" w:after="240"/>
              <w:rPr>
                <w:sz w:val="18"/>
                <w:szCs w:val="18"/>
              </w:rPr>
            </w:pPr>
          </w:p>
        </w:tc>
        <w:tc>
          <w:tcPr>
            <w:tcW w:w="1491"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447EA6DB" w14:textId="77777777" w:rsidR="00156786" w:rsidRDefault="00156786">
            <w:pPr>
              <w:spacing w:before="240" w:after="240"/>
              <w:rPr>
                <w:sz w:val="18"/>
                <w:szCs w:val="18"/>
              </w:rPr>
            </w:pPr>
          </w:p>
        </w:tc>
        <w:tc>
          <w:tcPr>
            <w:tcW w:w="167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49D3F580" w14:textId="77777777" w:rsidR="00156786" w:rsidRDefault="00156786">
            <w:pPr>
              <w:spacing w:before="240" w:after="240"/>
              <w:rPr>
                <w:sz w:val="18"/>
                <w:szCs w:val="18"/>
              </w:rPr>
            </w:pPr>
          </w:p>
        </w:tc>
      </w:tr>
      <w:tr w:rsidR="00156786" w14:paraId="1C1AFCC6" w14:textId="77777777">
        <w:trPr>
          <w:trHeight w:val="785"/>
        </w:trPr>
        <w:tc>
          <w:tcPr>
            <w:tcW w:w="309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773029A4" w14:textId="77777777" w:rsidR="00156786" w:rsidRDefault="00000000">
            <w:pPr>
              <w:spacing w:before="240" w:after="240"/>
              <w:rPr>
                <w:sz w:val="18"/>
                <w:szCs w:val="18"/>
              </w:rPr>
            </w:pPr>
            <w:r>
              <w:rPr>
                <w:sz w:val="18"/>
                <w:szCs w:val="18"/>
              </w:rPr>
              <w:t>Track and review supplier risks</w:t>
            </w:r>
          </w:p>
        </w:tc>
        <w:tc>
          <w:tcPr>
            <w:tcW w:w="1379"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0DBA800D" w14:textId="77777777" w:rsidR="00156786" w:rsidRDefault="00156786">
            <w:pPr>
              <w:spacing w:before="240" w:after="240"/>
              <w:rPr>
                <w:sz w:val="18"/>
                <w:szCs w:val="18"/>
              </w:rPr>
            </w:pPr>
          </w:p>
        </w:tc>
        <w:tc>
          <w:tcPr>
            <w:tcW w:w="1393"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46CF35C9" w14:textId="77777777" w:rsidR="00156786" w:rsidRDefault="00156786">
            <w:pPr>
              <w:spacing w:before="240" w:after="240"/>
              <w:rPr>
                <w:sz w:val="18"/>
                <w:szCs w:val="18"/>
              </w:rPr>
            </w:pPr>
          </w:p>
        </w:tc>
        <w:tc>
          <w:tcPr>
            <w:tcW w:w="1491"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164F294D" w14:textId="77777777" w:rsidR="00156786" w:rsidRDefault="00156786">
            <w:pPr>
              <w:spacing w:before="240" w:after="240"/>
              <w:rPr>
                <w:sz w:val="18"/>
                <w:szCs w:val="18"/>
              </w:rPr>
            </w:pPr>
          </w:p>
        </w:tc>
        <w:tc>
          <w:tcPr>
            <w:tcW w:w="167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75F03B2C" w14:textId="77777777" w:rsidR="00156786" w:rsidRDefault="00156786">
            <w:pPr>
              <w:spacing w:before="240" w:after="240"/>
              <w:rPr>
                <w:sz w:val="18"/>
                <w:szCs w:val="18"/>
              </w:rPr>
            </w:pPr>
          </w:p>
        </w:tc>
      </w:tr>
      <w:tr w:rsidR="00156786" w14:paraId="07F96678" w14:textId="77777777">
        <w:trPr>
          <w:trHeight w:val="785"/>
        </w:trPr>
        <w:tc>
          <w:tcPr>
            <w:tcW w:w="309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52600016" w14:textId="77777777" w:rsidR="00156786" w:rsidRDefault="00000000">
            <w:pPr>
              <w:spacing w:before="240" w:after="240"/>
              <w:rPr>
                <w:sz w:val="18"/>
                <w:szCs w:val="18"/>
              </w:rPr>
            </w:pPr>
            <w:r>
              <w:rPr>
                <w:sz w:val="18"/>
                <w:szCs w:val="18"/>
              </w:rPr>
              <w:t>Review corrective action plans (CAPs)</w:t>
            </w:r>
          </w:p>
        </w:tc>
        <w:tc>
          <w:tcPr>
            <w:tcW w:w="1379"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47F022C2" w14:textId="77777777" w:rsidR="00156786" w:rsidRDefault="00156786">
            <w:pPr>
              <w:spacing w:before="240" w:after="240"/>
              <w:rPr>
                <w:sz w:val="18"/>
                <w:szCs w:val="18"/>
              </w:rPr>
            </w:pPr>
          </w:p>
        </w:tc>
        <w:tc>
          <w:tcPr>
            <w:tcW w:w="1393"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6272535A" w14:textId="77777777" w:rsidR="00156786" w:rsidRDefault="00156786">
            <w:pPr>
              <w:spacing w:before="240" w:after="240"/>
              <w:rPr>
                <w:sz w:val="18"/>
                <w:szCs w:val="18"/>
              </w:rPr>
            </w:pPr>
          </w:p>
        </w:tc>
        <w:tc>
          <w:tcPr>
            <w:tcW w:w="1491"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56F48C98" w14:textId="77777777" w:rsidR="00156786" w:rsidRDefault="00156786">
            <w:pPr>
              <w:spacing w:before="240" w:after="240"/>
              <w:rPr>
                <w:sz w:val="18"/>
                <w:szCs w:val="18"/>
              </w:rPr>
            </w:pPr>
          </w:p>
        </w:tc>
        <w:tc>
          <w:tcPr>
            <w:tcW w:w="167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7EC28872" w14:textId="77777777" w:rsidR="00156786" w:rsidRDefault="00156786">
            <w:pPr>
              <w:spacing w:before="240" w:after="240"/>
              <w:rPr>
                <w:sz w:val="18"/>
                <w:szCs w:val="18"/>
              </w:rPr>
            </w:pPr>
          </w:p>
        </w:tc>
      </w:tr>
      <w:tr w:rsidR="00156786" w14:paraId="435DACA7" w14:textId="77777777">
        <w:trPr>
          <w:trHeight w:val="785"/>
        </w:trPr>
        <w:tc>
          <w:tcPr>
            <w:tcW w:w="309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05DCB030" w14:textId="77777777" w:rsidR="00156786" w:rsidRDefault="00000000">
            <w:pPr>
              <w:spacing w:before="240" w:after="240"/>
              <w:rPr>
                <w:sz w:val="18"/>
                <w:szCs w:val="18"/>
              </w:rPr>
            </w:pPr>
            <w:r>
              <w:rPr>
                <w:sz w:val="18"/>
                <w:szCs w:val="18"/>
              </w:rPr>
              <w:t>Implement a grievance and whistleblowing mechanism</w:t>
            </w:r>
          </w:p>
        </w:tc>
        <w:tc>
          <w:tcPr>
            <w:tcW w:w="1379"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7E5FC374" w14:textId="77777777" w:rsidR="00156786" w:rsidRDefault="00156786">
            <w:pPr>
              <w:spacing w:before="240" w:after="240"/>
              <w:rPr>
                <w:sz w:val="18"/>
                <w:szCs w:val="18"/>
              </w:rPr>
            </w:pPr>
          </w:p>
        </w:tc>
        <w:tc>
          <w:tcPr>
            <w:tcW w:w="1393"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3ADA24D0" w14:textId="77777777" w:rsidR="00156786" w:rsidRDefault="00156786">
            <w:pPr>
              <w:spacing w:before="240" w:after="240"/>
              <w:rPr>
                <w:sz w:val="18"/>
                <w:szCs w:val="18"/>
              </w:rPr>
            </w:pPr>
          </w:p>
        </w:tc>
        <w:tc>
          <w:tcPr>
            <w:tcW w:w="1491"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5DC31A26" w14:textId="77777777" w:rsidR="00156786" w:rsidRDefault="00156786">
            <w:pPr>
              <w:spacing w:before="240" w:after="240"/>
              <w:rPr>
                <w:sz w:val="18"/>
                <w:szCs w:val="18"/>
              </w:rPr>
            </w:pPr>
          </w:p>
        </w:tc>
        <w:tc>
          <w:tcPr>
            <w:tcW w:w="167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0CF14CC" w14:textId="77777777" w:rsidR="00156786" w:rsidRDefault="00156786">
            <w:pPr>
              <w:spacing w:before="240" w:after="240"/>
              <w:rPr>
                <w:sz w:val="18"/>
                <w:szCs w:val="18"/>
              </w:rPr>
            </w:pPr>
          </w:p>
        </w:tc>
      </w:tr>
      <w:tr w:rsidR="00156786" w14:paraId="362F5A46" w14:textId="77777777">
        <w:trPr>
          <w:trHeight w:val="785"/>
        </w:trPr>
        <w:tc>
          <w:tcPr>
            <w:tcW w:w="309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7BB554A3" w14:textId="77777777" w:rsidR="00156786" w:rsidRDefault="00000000">
            <w:pPr>
              <w:spacing w:before="240" w:after="240"/>
              <w:rPr>
                <w:sz w:val="18"/>
                <w:szCs w:val="18"/>
              </w:rPr>
            </w:pPr>
            <w:r>
              <w:rPr>
                <w:sz w:val="18"/>
                <w:szCs w:val="18"/>
              </w:rPr>
              <w:lastRenderedPageBreak/>
              <w:t>Coordinate internal awareness and training</w:t>
            </w:r>
          </w:p>
        </w:tc>
        <w:tc>
          <w:tcPr>
            <w:tcW w:w="1379"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767CE67A" w14:textId="77777777" w:rsidR="00156786" w:rsidRDefault="00156786">
            <w:pPr>
              <w:spacing w:before="240" w:after="240"/>
              <w:rPr>
                <w:sz w:val="18"/>
                <w:szCs w:val="18"/>
              </w:rPr>
            </w:pPr>
          </w:p>
        </w:tc>
        <w:tc>
          <w:tcPr>
            <w:tcW w:w="1393"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30A2BA80" w14:textId="77777777" w:rsidR="00156786" w:rsidRDefault="00156786">
            <w:pPr>
              <w:spacing w:before="240" w:after="240"/>
              <w:rPr>
                <w:sz w:val="18"/>
                <w:szCs w:val="18"/>
              </w:rPr>
            </w:pPr>
          </w:p>
        </w:tc>
        <w:tc>
          <w:tcPr>
            <w:tcW w:w="1491"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6DD994CB" w14:textId="77777777" w:rsidR="00156786" w:rsidRDefault="00156786">
            <w:pPr>
              <w:spacing w:before="240" w:after="240"/>
              <w:rPr>
                <w:sz w:val="18"/>
                <w:szCs w:val="18"/>
              </w:rPr>
            </w:pPr>
          </w:p>
        </w:tc>
        <w:tc>
          <w:tcPr>
            <w:tcW w:w="167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4F2E16D9" w14:textId="77777777" w:rsidR="00156786" w:rsidRDefault="00156786">
            <w:pPr>
              <w:spacing w:before="240" w:after="240"/>
              <w:rPr>
                <w:sz w:val="18"/>
                <w:szCs w:val="18"/>
              </w:rPr>
            </w:pPr>
          </w:p>
        </w:tc>
      </w:tr>
      <w:tr w:rsidR="00156786" w14:paraId="4485AFF8" w14:textId="77777777">
        <w:trPr>
          <w:trHeight w:val="785"/>
        </w:trPr>
        <w:tc>
          <w:tcPr>
            <w:tcW w:w="309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51A7084B" w14:textId="77777777" w:rsidR="00156786" w:rsidRDefault="00000000">
            <w:pPr>
              <w:spacing w:before="240" w:after="240"/>
              <w:rPr>
                <w:sz w:val="18"/>
                <w:szCs w:val="18"/>
              </w:rPr>
            </w:pPr>
            <w:r>
              <w:rPr>
                <w:sz w:val="18"/>
                <w:szCs w:val="18"/>
              </w:rPr>
              <w:t>Draft annual RS progress report</w:t>
            </w:r>
          </w:p>
        </w:tc>
        <w:tc>
          <w:tcPr>
            <w:tcW w:w="1379"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0FF60F6C" w14:textId="77777777" w:rsidR="00156786" w:rsidRDefault="00156786">
            <w:pPr>
              <w:spacing w:before="240" w:after="240"/>
              <w:rPr>
                <w:sz w:val="18"/>
                <w:szCs w:val="18"/>
              </w:rPr>
            </w:pPr>
          </w:p>
        </w:tc>
        <w:tc>
          <w:tcPr>
            <w:tcW w:w="1393"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6DBA6478" w14:textId="77777777" w:rsidR="00156786" w:rsidRDefault="00156786">
            <w:pPr>
              <w:spacing w:before="240" w:after="240"/>
              <w:rPr>
                <w:sz w:val="18"/>
                <w:szCs w:val="18"/>
              </w:rPr>
            </w:pPr>
          </w:p>
        </w:tc>
        <w:tc>
          <w:tcPr>
            <w:tcW w:w="1491"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22AD3F50" w14:textId="77777777" w:rsidR="00156786" w:rsidRDefault="00156786">
            <w:pPr>
              <w:spacing w:before="240" w:after="240"/>
              <w:rPr>
                <w:sz w:val="18"/>
                <w:szCs w:val="18"/>
              </w:rPr>
            </w:pPr>
          </w:p>
        </w:tc>
        <w:tc>
          <w:tcPr>
            <w:tcW w:w="167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6B62B34E" w14:textId="77777777" w:rsidR="00156786" w:rsidRDefault="00156786">
            <w:pPr>
              <w:spacing w:before="240" w:after="240"/>
              <w:rPr>
                <w:sz w:val="18"/>
                <w:szCs w:val="18"/>
              </w:rPr>
            </w:pPr>
          </w:p>
        </w:tc>
      </w:tr>
      <w:tr w:rsidR="00156786" w14:paraId="449A14C5" w14:textId="77777777">
        <w:trPr>
          <w:trHeight w:val="1070"/>
        </w:trPr>
        <w:tc>
          <w:tcPr>
            <w:tcW w:w="3090"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57BCA804" w14:textId="77777777" w:rsidR="00156786" w:rsidRDefault="00000000">
            <w:pPr>
              <w:spacing w:before="240" w:after="240"/>
              <w:rPr>
                <w:sz w:val="18"/>
                <w:szCs w:val="18"/>
              </w:rPr>
            </w:pPr>
            <w:r>
              <w:rPr>
                <w:sz w:val="18"/>
                <w:szCs w:val="18"/>
              </w:rPr>
              <w:t>Standards compliance (e.g. audits, certifications)</w:t>
            </w:r>
          </w:p>
        </w:tc>
        <w:tc>
          <w:tcPr>
            <w:tcW w:w="1379"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7B868302" w14:textId="77777777" w:rsidR="00156786" w:rsidRDefault="00156786">
            <w:pPr>
              <w:spacing w:before="240" w:after="240"/>
              <w:rPr>
                <w:sz w:val="18"/>
                <w:szCs w:val="18"/>
              </w:rPr>
            </w:pPr>
          </w:p>
        </w:tc>
        <w:tc>
          <w:tcPr>
            <w:tcW w:w="1393"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725CD098" w14:textId="77777777" w:rsidR="00156786" w:rsidRDefault="00156786">
            <w:pPr>
              <w:spacing w:before="240" w:after="240"/>
              <w:rPr>
                <w:sz w:val="18"/>
                <w:szCs w:val="18"/>
              </w:rPr>
            </w:pPr>
          </w:p>
        </w:tc>
        <w:tc>
          <w:tcPr>
            <w:tcW w:w="1491"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6DBB5492" w14:textId="77777777" w:rsidR="00156786" w:rsidRDefault="00156786">
            <w:pPr>
              <w:spacing w:before="240" w:after="240"/>
              <w:rPr>
                <w:sz w:val="18"/>
                <w:szCs w:val="18"/>
              </w:rPr>
            </w:pPr>
          </w:p>
        </w:tc>
        <w:tc>
          <w:tcPr>
            <w:tcW w:w="1672" w:type="dxa"/>
            <w:tcBorders>
              <w:top w:val="single" w:sz="4" w:space="0" w:color="0C343D"/>
              <w:left w:val="single" w:sz="4" w:space="0" w:color="0C343D"/>
              <w:bottom w:val="single" w:sz="4" w:space="0" w:color="0C343D"/>
              <w:right w:val="single" w:sz="4" w:space="0" w:color="0C343D"/>
            </w:tcBorders>
            <w:shd w:val="clear" w:color="auto" w:fill="FFFFFF"/>
            <w:tcMar>
              <w:top w:w="100" w:type="dxa"/>
              <w:left w:w="100" w:type="dxa"/>
              <w:bottom w:w="100" w:type="dxa"/>
              <w:right w:w="100" w:type="dxa"/>
            </w:tcMar>
          </w:tcPr>
          <w:p w14:paraId="46A860E5" w14:textId="77777777" w:rsidR="00156786" w:rsidRDefault="00156786">
            <w:pPr>
              <w:spacing w:before="240" w:after="240"/>
              <w:rPr>
                <w:sz w:val="18"/>
                <w:szCs w:val="18"/>
              </w:rPr>
            </w:pPr>
          </w:p>
        </w:tc>
      </w:tr>
    </w:tbl>
    <w:p w14:paraId="661BB2C4" w14:textId="77777777" w:rsidR="00156786" w:rsidRDefault="00000000">
      <w:pPr>
        <w:spacing w:before="240" w:after="240"/>
        <w:rPr>
          <w:b/>
        </w:rPr>
      </w:pPr>
      <w:r>
        <w:rPr>
          <w:b/>
        </w:rPr>
        <w:t>RACI Framework</w:t>
      </w:r>
    </w:p>
    <w:tbl>
      <w:tblPr>
        <w:tblStyle w:val="a1"/>
        <w:tblW w:w="9000" w:type="dxa"/>
        <w:tblInd w:w="0" w:type="dxa"/>
        <w:tblBorders>
          <w:top w:val="single" w:sz="4" w:space="0" w:color="134F5C"/>
          <w:left w:val="single" w:sz="4" w:space="0" w:color="134F5C"/>
          <w:bottom w:val="single" w:sz="4" w:space="0" w:color="134F5C"/>
          <w:right w:val="single" w:sz="4" w:space="0" w:color="134F5C"/>
          <w:insideH w:val="single" w:sz="4" w:space="0" w:color="134F5C"/>
          <w:insideV w:val="single" w:sz="4" w:space="0" w:color="134F5C"/>
        </w:tblBorders>
        <w:tblLayout w:type="fixed"/>
        <w:tblLook w:val="0600" w:firstRow="0" w:lastRow="0" w:firstColumn="0" w:lastColumn="0" w:noHBand="1" w:noVBand="1"/>
      </w:tblPr>
      <w:tblGrid>
        <w:gridCol w:w="2385"/>
        <w:gridCol w:w="6615"/>
      </w:tblGrid>
      <w:tr w:rsidR="00156786" w14:paraId="1F34E633" w14:textId="77777777">
        <w:tc>
          <w:tcPr>
            <w:tcW w:w="2385" w:type="dxa"/>
            <w:shd w:val="clear" w:color="auto" w:fill="134F5C"/>
            <w:tcMar>
              <w:top w:w="100" w:type="dxa"/>
              <w:left w:w="100" w:type="dxa"/>
              <w:bottom w:w="100" w:type="dxa"/>
              <w:right w:w="100" w:type="dxa"/>
            </w:tcMar>
          </w:tcPr>
          <w:p w14:paraId="4FA5E3F1" w14:textId="77777777" w:rsidR="00156786" w:rsidRDefault="00000000">
            <w:pPr>
              <w:widowControl w:val="0"/>
              <w:spacing w:line="240" w:lineRule="auto"/>
              <w:rPr>
                <w:b/>
                <w:color w:val="FFFFFF"/>
                <w:sz w:val="18"/>
                <w:szCs w:val="18"/>
              </w:rPr>
            </w:pPr>
            <w:r>
              <w:rPr>
                <w:b/>
                <w:color w:val="FFFFFF"/>
                <w:sz w:val="18"/>
                <w:szCs w:val="18"/>
              </w:rPr>
              <w:t>RACI Term</w:t>
            </w:r>
          </w:p>
        </w:tc>
        <w:tc>
          <w:tcPr>
            <w:tcW w:w="6615" w:type="dxa"/>
            <w:shd w:val="clear" w:color="auto" w:fill="134F5C"/>
            <w:tcMar>
              <w:top w:w="100" w:type="dxa"/>
              <w:left w:w="100" w:type="dxa"/>
              <w:bottom w:w="100" w:type="dxa"/>
              <w:right w:w="100" w:type="dxa"/>
            </w:tcMar>
          </w:tcPr>
          <w:p w14:paraId="2A266D1E" w14:textId="77777777" w:rsidR="00156786" w:rsidRDefault="00000000">
            <w:pPr>
              <w:widowControl w:val="0"/>
              <w:spacing w:line="240" w:lineRule="auto"/>
              <w:rPr>
                <w:b/>
                <w:color w:val="FFFFFF"/>
                <w:sz w:val="18"/>
                <w:szCs w:val="18"/>
              </w:rPr>
            </w:pPr>
            <w:r>
              <w:rPr>
                <w:b/>
                <w:color w:val="FFFFFF"/>
                <w:sz w:val="18"/>
                <w:szCs w:val="18"/>
              </w:rPr>
              <w:t>What it Means</w:t>
            </w:r>
          </w:p>
        </w:tc>
      </w:tr>
      <w:tr w:rsidR="00156786" w14:paraId="6DF05D10" w14:textId="77777777">
        <w:tc>
          <w:tcPr>
            <w:tcW w:w="2385" w:type="dxa"/>
            <w:shd w:val="clear" w:color="auto" w:fill="FFFFFF"/>
            <w:tcMar>
              <w:top w:w="100" w:type="dxa"/>
              <w:left w:w="100" w:type="dxa"/>
              <w:bottom w:w="100" w:type="dxa"/>
              <w:right w:w="100" w:type="dxa"/>
            </w:tcMar>
          </w:tcPr>
          <w:p w14:paraId="4B70053F" w14:textId="77777777" w:rsidR="00156786" w:rsidRDefault="00000000">
            <w:pPr>
              <w:widowControl w:val="0"/>
              <w:spacing w:line="240" w:lineRule="auto"/>
              <w:rPr>
                <w:sz w:val="18"/>
                <w:szCs w:val="18"/>
              </w:rPr>
            </w:pPr>
            <w:r>
              <w:rPr>
                <w:sz w:val="18"/>
                <w:szCs w:val="18"/>
              </w:rPr>
              <w:t>R – Responsible</w:t>
            </w:r>
          </w:p>
        </w:tc>
        <w:tc>
          <w:tcPr>
            <w:tcW w:w="6615" w:type="dxa"/>
            <w:shd w:val="clear" w:color="auto" w:fill="FFFFFF"/>
            <w:tcMar>
              <w:top w:w="100" w:type="dxa"/>
              <w:left w:w="100" w:type="dxa"/>
              <w:bottom w:w="100" w:type="dxa"/>
              <w:right w:w="100" w:type="dxa"/>
            </w:tcMar>
          </w:tcPr>
          <w:p w14:paraId="2386301C" w14:textId="77777777" w:rsidR="00156786" w:rsidRDefault="00000000">
            <w:pPr>
              <w:widowControl w:val="0"/>
              <w:spacing w:line="240" w:lineRule="auto"/>
              <w:rPr>
                <w:sz w:val="18"/>
                <w:szCs w:val="18"/>
              </w:rPr>
            </w:pPr>
            <w:r>
              <w:rPr>
                <w:sz w:val="18"/>
                <w:szCs w:val="18"/>
              </w:rPr>
              <w:t>The person(s) who actually carry out the task or activity.</w:t>
            </w:r>
          </w:p>
        </w:tc>
      </w:tr>
      <w:tr w:rsidR="00156786" w14:paraId="65207BC9" w14:textId="77777777">
        <w:tc>
          <w:tcPr>
            <w:tcW w:w="2385" w:type="dxa"/>
            <w:shd w:val="clear" w:color="auto" w:fill="FFFFFF"/>
            <w:tcMar>
              <w:top w:w="100" w:type="dxa"/>
              <w:left w:w="100" w:type="dxa"/>
              <w:bottom w:w="100" w:type="dxa"/>
              <w:right w:w="100" w:type="dxa"/>
            </w:tcMar>
          </w:tcPr>
          <w:p w14:paraId="392F262D" w14:textId="77777777" w:rsidR="00156786" w:rsidRDefault="00000000">
            <w:pPr>
              <w:widowControl w:val="0"/>
              <w:spacing w:line="240" w:lineRule="auto"/>
              <w:rPr>
                <w:sz w:val="18"/>
                <w:szCs w:val="18"/>
              </w:rPr>
            </w:pPr>
            <w:r>
              <w:rPr>
                <w:sz w:val="18"/>
                <w:szCs w:val="18"/>
              </w:rPr>
              <w:t>A – Accountable</w:t>
            </w:r>
          </w:p>
        </w:tc>
        <w:tc>
          <w:tcPr>
            <w:tcW w:w="6615" w:type="dxa"/>
            <w:shd w:val="clear" w:color="auto" w:fill="FFFFFF"/>
            <w:tcMar>
              <w:top w:w="100" w:type="dxa"/>
              <w:left w:w="100" w:type="dxa"/>
              <w:bottom w:w="100" w:type="dxa"/>
              <w:right w:w="100" w:type="dxa"/>
            </w:tcMar>
          </w:tcPr>
          <w:p w14:paraId="60D84D75" w14:textId="77777777" w:rsidR="00156786" w:rsidRDefault="00000000">
            <w:pPr>
              <w:widowControl w:val="0"/>
              <w:spacing w:line="240" w:lineRule="auto"/>
              <w:rPr>
                <w:sz w:val="18"/>
                <w:szCs w:val="18"/>
              </w:rPr>
            </w:pPr>
            <w:r>
              <w:rPr>
                <w:sz w:val="18"/>
                <w:szCs w:val="18"/>
              </w:rPr>
              <w:t>The person ultimately answerable for the correct and thorough completion of the task. Only one ‘A’ per task is recommended, although in some cases it may be necessary to have overlapping accountability within the organisation.</w:t>
            </w:r>
          </w:p>
        </w:tc>
      </w:tr>
      <w:tr w:rsidR="00156786" w14:paraId="14C76C1F" w14:textId="77777777">
        <w:tc>
          <w:tcPr>
            <w:tcW w:w="2385" w:type="dxa"/>
            <w:shd w:val="clear" w:color="auto" w:fill="FFFFFF"/>
            <w:tcMar>
              <w:top w:w="100" w:type="dxa"/>
              <w:left w:w="100" w:type="dxa"/>
              <w:bottom w:w="100" w:type="dxa"/>
              <w:right w:w="100" w:type="dxa"/>
            </w:tcMar>
          </w:tcPr>
          <w:p w14:paraId="2A39B8A5" w14:textId="77777777" w:rsidR="00156786" w:rsidRDefault="00000000">
            <w:pPr>
              <w:widowControl w:val="0"/>
              <w:spacing w:line="240" w:lineRule="auto"/>
              <w:rPr>
                <w:sz w:val="18"/>
                <w:szCs w:val="18"/>
              </w:rPr>
            </w:pPr>
            <w:r>
              <w:rPr>
                <w:sz w:val="18"/>
                <w:szCs w:val="18"/>
              </w:rPr>
              <w:t>C – Consulted</w:t>
            </w:r>
          </w:p>
        </w:tc>
        <w:tc>
          <w:tcPr>
            <w:tcW w:w="6615" w:type="dxa"/>
            <w:shd w:val="clear" w:color="auto" w:fill="FFFFFF"/>
            <w:tcMar>
              <w:top w:w="100" w:type="dxa"/>
              <w:left w:w="100" w:type="dxa"/>
              <w:bottom w:w="100" w:type="dxa"/>
              <w:right w:w="100" w:type="dxa"/>
            </w:tcMar>
          </w:tcPr>
          <w:p w14:paraId="036D57A1" w14:textId="77777777" w:rsidR="00156786" w:rsidRDefault="00000000">
            <w:pPr>
              <w:widowControl w:val="0"/>
              <w:spacing w:line="240" w:lineRule="auto"/>
              <w:rPr>
                <w:sz w:val="18"/>
                <w:szCs w:val="18"/>
              </w:rPr>
            </w:pPr>
            <w:r>
              <w:rPr>
                <w:sz w:val="18"/>
                <w:szCs w:val="18"/>
              </w:rPr>
              <w:t>Those whose input is sought before a decision is made or an activity is completed. This is a two-way interaction.</w:t>
            </w:r>
          </w:p>
        </w:tc>
      </w:tr>
      <w:tr w:rsidR="00156786" w14:paraId="190476B9" w14:textId="77777777">
        <w:tc>
          <w:tcPr>
            <w:tcW w:w="2385" w:type="dxa"/>
            <w:shd w:val="clear" w:color="auto" w:fill="FFFFFF"/>
            <w:tcMar>
              <w:top w:w="100" w:type="dxa"/>
              <w:left w:w="100" w:type="dxa"/>
              <w:bottom w:w="100" w:type="dxa"/>
              <w:right w:w="100" w:type="dxa"/>
            </w:tcMar>
          </w:tcPr>
          <w:p w14:paraId="418B9051" w14:textId="77777777" w:rsidR="00156786" w:rsidRDefault="00000000">
            <w:pPr>
              <w:widowControl w:val="0"/>
              <w:spacing w:line="240" w:lineRule="auto"/>
              <w:rPr>
                <w:sz w:val="18"/>
                <w:szCs w:val="18"/>
              </w:rPr>
            </w:pPr>
            <w:r>
              <w:rPr>
                <w:sz w:val="18"/>
                <w:szCs w:val="18"/>
              </w:rPr>
              <w:t>I – Informed</w:t>
            </w:r>
          </w:p>
        </w:tc>
        <w:tc>
          <w:tcPr>
            <w:tcW w:w="6615" w:type="dxa"/>
            <w:shd w:val="clear" w:color="auto" w:fill="FFFFFF"/>
            <w:tcMar>
              <w:top w:w="100" w:type="dxa"/>
              <w:left w:w="100" w:type="dxa"/>
              <w:bottom w:w="100" w:type="dxa"/>
              <w:right w:w="100" w:type="dxa"/>
            </w:tcMar>
          </w:tcPr>
          <w:p w14:paraId="222C4FF7" w14:textId="77777777" w:rsidR="00156786" w:rsidRDefault="00000000">
            <w:pPr>
              <w:widowControl w:val="0"/>
              <w:spacing w:line="240" w:lineRule="auto"/>
              <w:rPr>
                <w:sz w:val="18"/>
                <w:szCs w:val="18"/>
              </w:rPr>
            </w:pPr>
            <w:r>
              <w:rPr>
                <w:sz w:val="18"/>
                <w:szCs w:val="18"/>
              </w:rPr>
              <w:t>Those who need to be kept updated on progress or decisions, but are not actively involved in the task.</w:t>
            </w:r>
          </w:p>
        </w:tc>
      </w:tr>
    </w:tbl>
    <w:p w14:paraId="5B4B4F54" w14:textId="77777777" w:rsidR="00156786" w:rsidRDefault="00156786">
      <w:pPr>
        <w:spacing w:before="240" w:after="240"/>
      </w:pPr>
    </w:p>
    <w:sectPr w:rsidR="0015678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97DEB" w14:textId="77777777" w:rsidR="00C75AD0" w:rsidRDefault="00C75AD0" w:rsidP="00C846F1">
      <w:pPr>
        <w:spacing w:line="240" w:lineRule="auto"/>
      </w:pPr>
      <w:r>
        <w:separator/>
      </w:r>
    </w:p>
  </w:endnote>
  <w:endnote w:type="continuationSeparator" w:id="0">
    <w:p w14:paraId="7768B49E" w14:textId="77777777" w:rsidR="00C75AD0" w:rsidRDefault="00C75AD0" w:rsidP="00C846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A576" w14:textId="77777777" w:rsidR="00C846F1" w:rsidRDefault="00C846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5FD1" w14:textId="0FCED15D" w:rsidR="00C846F1" w:rsidRDefault="00C846F1" w:rsidP="00C846F1">
    <w:pPr>
      <w:pStyle w:val="Footer"/>
      <w:jc w:val="right"/>
    </w:pPr>
    <w:r>
      <w:rPr>
        <w:noProof/>
      </w:rPr>
      <w:drawing>
        <wp:inline distT="0" distB="0" distL="0" distR="0" wp14:anchorId="0C429B5B" wp14:editId="7A72D02B">
          <wp:extent cx="1101969" cy="437565"/>
          <wp:effectExtent l="0" t="0" r="3175" b="0"/>
          <wp:docPr id="1213029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29201" name="Picture 1213029201"/>
                  <pic:cNvPicPr/>
                </pic:nvPicPr>
                <pic:blipFill>
                  <a:blip r:embed="rId1">
                    <a:extLst>
                      <a:ext uri="{28A0092B-C50C-407E-A947-70E740481C1C}">
                        <a14:useLocalDpi xmlns:a14="http://schemas.microsoft.com/office/drawing/2010/main" val="0"/>
                      </a:ext>
                    </a:extLst>
                  </a:blip>
                  <a:stretch>
                    <a:fillRect/>
                  </a:stretch>
                </pic:blipFill>
                <pic:spPr>
                  <a:xfrm>
                    <a:off x="0" y="0"/>
                    <a:ext cx="1249361" cy="49609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E5CAD" w14:textId="77777777" w:rsidR="00C846F1" w:rsidRDefault="00C846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BE478" w14:textId="77777777" w:rsidR="00C75AD0" w:rsidRDefault="00C75AD0" w:rsidP="00C846F1">
      <w:pPr>
        <w:spacing w:line="240" w:lineRule="auto"/>
      </w:pPr>
      <w:r>
        <w:separator/>
      </w:r>
    </w:p>
  </w:footnote>
  <w:footnote w:type="continuationSeparator" w:id="0">
    <w:p w14:paraId="4026F1E2" w14:textId="77777777" w:rsidR="00C75AD0" w:rsidRDefault="00C75AD0" w:rsidP="00C846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B47FB" w14:textId="77777777" w:rsidR="00C846F1" w:rsidRDefault="00C846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90A2" w14:textId="77777777" w:rsidR="00C846F1" w:rsidRDefault="00C846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4397F" w14:textId="77777777" w:rsidR="00C846F1" w:rsidRDefault="00C846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786"/>
    <w:rsid w:val="00156786"/>
    <w:rsid w:val="00C75AD0"/>
    <w:rsid w:val="00C846F1"/>
    <w:rsid w:val="00D602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0D75A"/>
  <w15:docId w15:val="{2D2EBC66-A18F-F745-8A37-BFCE3AA6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C846F1"/>
    <w:pPr>
      <w:tabs>
        <w:tab w:val="center" w:pos="4680"/>
        <w:tab w:val="right" w:pos="9360"/>
      </w:tabs>
      <w:spacing w:line="240" w:lineRule="auto"/>
    </w:pPr>
  </w:style>
  <w:style w:type="character" w:customStyle="1" w:styleId="HeaderChar">
    <w:name w:val="Header Char"/>
    <w:basedOn w:val="DefaultParagraphFont"/>
    <w:link w:val="Header"/>
    <w:uiPriority w:val="99"/>
    <w:rsid w:val="00C846F1"/>
  </w:style>
  <w:style w:type="paragraph" w:styleId="Footer">
    <w:name w:val="footer"/>
    <w:basedOn w:val="Normal"/>
    <w:link w:val="FooterChar"/>
    <w:uiPriority w:val="99"/>
    <w:unhideWhenUsed/>
    <w:rsid w:val="00C846F1"/>
    <w:pPr>
      <w:tabs>
        <w:tab w:val="center" w:pos="4680"/>
        <w:tab w:val="right" w:pos="9360"/>
      </w:tabs>
      <w:spacing w:line="240" w:lineRule="auto"/>
    </w:pPr>
  </w:style>
  <w:style w:type="character" w:customStyle="1" w:styleId="FooterChar">
    <w:name w:val="Footer Char"/>
    <w:basedOn w:val="DefaultParagraphFont"/>
    <w:link w:val="Footer"/>
    <w:uiPriority w:val="99"/>
    <w:rsid w:val="00C84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44542EE1F0D4C9AC13DADF0D124DD" ma:contentTypeVersion="12" ma:contentTypeDescription="Create a new document." ma:contentTypeScope="" ma:versionID="17af8717b04ce2dd93425a7dce7f3ccc">
  <xsd:schema xmlns:xsd="http://www.w3.org/2001/XMLSchema" xmlns:xs="http://www.w3.org/2001/XMLSchema" xmlns:p="http://schemas.microsoft.com/office/2006/metadata/properties" xmlns:ns2="b16956a7-f335-4ea8-828b-612e23c812af" xmlns:ns3="0dc60d47-360a-4be9-a223-9b9120e983b7" targetNamespace="http://schemas.microsoft.com/office/2006/metadata/properties" ma:root="true" ma:fieldsID="84701a2aeba0c408e428941006d7563e" ns2:_="" ns3:_="">
    <xsd:import namespace="b16956a7-f335-4ea8-828b-612e23c812af"/>
    <xsd:import namespace="0dc60d47-360a-4be9-a223-9b9120e983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956a7-f335-4ea8-828b-612e23c81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5e7eab7-17d1-4281-9fa1-19e5347e56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c60d47-360a-4be9-a223-9b9120e983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6956a7-f335-4ea8-828b-612e23c812a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C96114-FA7F-42A0-A6B4-9F62507F7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6956a7-f335-4ea8-828b-612e23c812af"/>
    <ds:schemaRef ds:uri="0dc60d47-360a-4be9-a223-9b9120e98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0FA5E4-039B-4A5B-91A6-A2361E742E2A}">
  <ds:schemaRefs>
    <ds:schemaRef ds:uri="http://schemas.microsoft.com/office/2006/metadata/properties"/>
    <ds:schemaRef ds:uri="http://schemas.microsoft.com/office/infopath/2007/PartnerControls"/>
    <ds:schemaRef ds:uri="b16956a7-f335-4ea8-828b-612e23c812af"/>
  </ds:schemaRefs>
</ds:datastoreItem>
</file>

<file path=customXml/itemProps3.xml><?xml version="1.0" encoding="utf-8"?>
<ds:datastoreItem xmlns:ds="http://schemas.openxmlformats.org/officeDocument/2006/customXml" ds:itemID="{CEC11897-3A96-4F68-868B-2B4D630D37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237</Words>
  <Characters>1397</Characters>
  <Application>Microsoft Office Word</Application>
  <DocSecurity>0</DocSecurity>
  <Lines>99</Lines>
  <Paragraphs>34</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Benson</cp:lastModifiedBy>
  <cp:revision>2</cp:revision>
  <dcterms:created xsi:type="dcterms:W3CDTF">2026-06-11T08:36:00Z</dcterms:created>
  <dcterms:modified xsi:type="dcterms:W3CDTF">2026-06-11T08:49:00Z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0x010100CAE44542EE1F0D4C9AC13DADF0D124DD</vt:lpwstr>
  </property>
</Properties>
</file>